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2F2B46" w:rsidRDefault="00430AB4">
      <w:pPr>
        <w:widowControl w:val="0"/>
        <w:pBdr>
          <w:top w:val="nil"/>
          <w:left w:val="nil"/>
          <w:bottom w:val="nil"/>
          <w:right w:val="nil"/>
          <w:between w:val="nil"/>
        </w:pBdr>
        <w:spacing w:before="297"/>
        <w:ind w:left="2452" w:right="2486"/>
        <w:rPr>
          <w:b/>
          <w:color w:val="000000"/>
          <w:sz w:val="27"/>
          <w:szCs w:val="27"/>
        </w:rPr>
      </w:pPr>
      <w:r>
        <w:rPr>
          <w:b/>
          <w:color w:val="000000"/>
          <w:sz w:val="27"/>
          <w:szCs w:val="27"/>
        </w:rPr>
        <w:t xml:space="preserve">Troop Roll-Over Fund Application </w:t>
      </w:r>
    </w:p>
    <w:p w14:paraId="00000002" w14:textId="77777777" w:rsidR="002F2B46" w:rsidRDefault="00430AB4" w:rsidP="00E8325D">
      <w:pPr>
        <w:widowControl w:val="0"/>
        <w:pBdr>
          <w:top w:val="nil"/>
          <w:left w:val="nil"/>
          <w:bottom w:val="nil"/>
          <w:right w:val="nil"/>
          <w:between w:val="nil"/>
        </w:pBdr>
        <w:spacing w:before="216"/>
        <w:ind w:right="307"/>
        <w:jc w:val="both"/>
        <w:rPr>
          <w:color w:val="000000"/>
          <w:sz w:val="20"/>
          <w:szCs w:val="20"/>
        </w:rPr>
      </w:pPr>
      <w:r>
        <w:rPr>
          <w:b/>
          <w:i/>
          <w:color w:val="000000"/>
          <w:sz w:val="20"/>
          <w:szCs w:val="20"/>
        </w:rPr>
        <w:t xml:space="preserve">Troop Roll-Over Fund Application: </w:t>
      </w:r>
      <w:r>
        <w:rPr>
          <w:color w:val="000000"/>
          <w:sz w:val="20"/>
          <w:szCs w:val="20"/>
        </w:rPr>
        <w:t xml:space="preserve">Troop accounts are generally closed after receiving the year-end finance and inventory report, prior to the OC Audit. The OC then determines the amount of money troops begin with the following year </w:t>
      </w:r>
      <w:proofErr w:type="gramStart"/>
      <w:r>
        <w:rPr>
          <w:color w:val="000000"/>
          <w:sz w:val="20"/>
          <w:szCs w:val="20"/>
        </w:rPr>
        <w:t>in order to</w:t>
      </w:r>
      <w:proofErr w:type="gramEnd"/>
      <w:r>
        <w:rPr>
          <w:color w:val="000000"/>
          <w:sz w:val="20"/>
          <w:szCs w:val="20"/>
        </w:rPr>
        <w:t xml:space="preserve"> ensure that girls who participate in Girl Scout money earning activities with their troop are able to participate in the activities they voted on. </w:t>
      </w:r>
    </w:p>
    <w:p w14:paraId="00000003" w14:textId="77777777" w:rsidR="002F2B46" w:rsidRDefault="00430AB4" w:rsidP="00E8325D">
      <w:pPr>
        <w:widowControl w:val="0"/>
        <w:pBdr>
          <w:top w:val="nil"/>
          <w:left w:val="nil"/>
          <w:bottom w:val="nil"/>
          <w:right w:val="nil"/>
          <w:between w:val="nil"/>
        </w:pBdr>
        <w:spacing w:before="225"/>
        <w:ind w:left="-14" w:right="302"/>
        <w:jc w:val="both"/>
        <w:rPr>
          <w:color w:val="000000"/>
          <w:sz w:val="20"/>
          <w:szCs w:val="20"/>
        </w:rPr>
      </w:pPr>
      <w:r>
        <w:rPr>
          <w:color w:val="000000"/>
          <w:sz w:val="20"/>
          <w:szCs w:val="20"/>
        </w:rPr>
        <w:t xml:space="preserve">However, there are times when a group/troop may have a long-term goal that requires more financial planning than a year such as travel or a large service project (take-action or bronze, silver, or gold award). Troops may submit a </w:t>
      </w:r>
      <w:r w:rsidRPr="0061540E">
        <w:rPr>
          <w:color w:val="000000"/>
          <w:sz w:val="20"/>
          <w:szCs w:val="20"/>
        </w:rPr>
        <w:t xml:space="preserve">Troop Roll-Over Fund Application </w:t>
      </w:r>
      <w:r>
        <w:rPr>
          <w:color w:val="000000"/>
          <w:sz w:val="20"/>
          <w:szCs w:val="20"/>
        </w:rPr>
        <w:t xml:space="preserve">to their OCMT. Troops may also use the </w:t>
      </w:r>
      <w:r w:rsidRPr="0061540E">
        <w:rPr>
          <w:color w:val="000000"/>
          <w:sz w:val="20"/>
          <w:szCs w:val="20"/>
        </w:rPr>
        <w:t>Troop Roller-Over Fund Application</w:t>
      </w:r>
      <w:r>
        <w:rPr>
          <w:i/>
          <w:color w:val="000000"/>
          <w:sz w:val="20"/>
          <w:szCs w:val="20"/>
        </w:rPr>
        <w:t xml:space="preserve"> </w:t>
      </w:r>
      <w:r>
        <w:rPr>
          <w:color w:val="000000"/>
          <w:sz w:val="20"/>
          <w:szCs w:val="20"/>
        </w:rPr>
        <w:t xml:space="preserve">to request funding for summer activities. These receipts and/or left-over monies will be due before the new troop funds will be issued to start the new girl scouting year. The OCMT makes the decision based on the best interest of most of the girls in the troop. </w:t>
      </w:r>
      <w:r>
        <w:rPr>
          <w:b/>
          <w:i/>
          <w:color w:val="000000"/>
          <w:sz w:val="20"/>
          <w:szCs w:val="20"/>
        </w:rPr>
        <w:t>Remember</w:t>
      </w:r>
      <w:r>
        <w:rPr>
          <w:color w:val="000000"/>
          <w:sz w:val="20"/>
          <w:szCs w:val="20"/>
        </w:rPr>
        <w:t xml:space="preserve">: The income from product sales does not become the property of individual girl members. </w:t>
      </w:r>
    </w:p>
    <w:p w14:paraId="012FCAAF" w14:textId="77777777" w:rsidR="0061540E" w:rsidRDefault="00430AB4" w:rsidP="00E8325D">
      <w:pPr>
        <w:widowControl w:val="0"/>
        <w:pBdr>
          <w:top w:val="nil"/>
          <w:left w:val="nil"/>
          <w:bottom w:val="nil"/>
          <w:right w:val="nil"/>
          <w:between w:val="nil"/>
        </w:pBdr>
        <w:spacing w:before="216"/>
        <w:ind w:right="230"/>
        <w:jc w:val="both"/>
        <w:rPr>
          <w:color w:val="000000"/>
          <w:sz w:val="33"/>
          <w:szCs w:val="33"/>
          <w:vertAlign w:val="subscript"/>
        </w:rPr>
      </w:pPr>
      <w:r>
        <w:rPr>
          <w:b/>
          <w:color w:val="000000"/>
          <w:sz w:val="20"/>
          <w:szCs w:val="20"/>
        </w:rPr>
        <w:t xml:space="preserve">Guidelines: </w:t>
      </w:r>
      <w:r>
        <w:rPr>
          <w:color w:val="000000"/>
          <w:sz w:val="18"/>
          <w:szCs w:val="18"/>
        </w:rPr>
        <w:t xml:space="preserve">1. </w:t>
      </w:r>
      <w:r>
        <w:rPr>
          <w:color w:val="000000"/>
          <w:sz w:val="20"/>
          <w:szCs w:val="20"/>
        </w:rPr>
        <w:t xml:space="preserve">Troops who wish to apply for roll-over funds must provide a complete timeline and budget for the </w:t>
      </w:r>
      <w:r w:rsidRPr="0061540E">
        <w:rPr>
          <w:color w:val="000000"/>
          <w:sz w:val="20"/>
          <w:szCs w:val="20"/>
        </w:rPr>
        <w:t>project or activity they wish to roll-over the funds for.</w:t>
      </w:r>
      <w:r>
        <w:rPr>
          <w:color w:val="000000"/>
          <w:sz w:val="33"/>
          <w:szCs w:val="33"/>
          <w:vertAlign w:val="subscript"/>
        </w:rPr>
        <w:t xml:space="preserve"> </w:t>
      </w:r>
    </w:p>
    <w:p w14:paraId="2AA6E74E" w14:textId="77777777" w:rsidR="0061540E" w:rsidRDefault="00430AB4" w:rsidP="00E8325D">
      <w:pPr>
        <w:widowControl w:val="0"/>
        <w:pBdr>
          <w:top w:val="nil"/>
          <w:left w:val="nil"/>
          <w:bottom w:val="nil"/>
          <w:right w:val="nil"/>
          <w:between w:val="nil"/>
        </w:pBdr>
        <w:spacing w:before="216"/>
        <w:ind w:right="230"/>
        <w:jc w:val="both"/>
        <w:rPr>
          <w:color w:val="000000"/>
          <w:sz w:val="20"/>
          <w:szCs w:val="20"/>
        </w:rPr>
      </w:pPr>
      <w:r>
        <w:rPr>
          <w:color w:val="000000"/>
          <w:sz w:val="18"/>
          <w:szCs w:val="18"/>
        </w:rPr>
        <w:t xml:space="preserve">2. </w:t>
      </w:r>
      <w:r>
        <w:rPr>
          <w:color w:val="000000"/>
          <w:sz w:val="20"/>
          <w:szCs w:val="20"/>
        </w:rPr>
        <w:t>Troops must apply for roll-over funds by May 30</w:t>
      </w:r>
      <w:r>
        <w:rPr>
          <w:color w:val="000000"/>
          <w:sz w:val="21"/>
          <w:szCs w:val="21"/>
          <w:vertAlign w:val="superscript"/>
        </w:rPr>
        <w:t xml:space="preserve">th </w:t>
      </w:r>
      <w:r>
        <w:rPr>
          <w:color w:val="000000"/>
          <w:sz w:val="20"/>
          <w:szCs w:val="20"/>
        </w:rPr>
        <w:t xml:space="preserve">for the following year. </w:t>
      </w:r>
    </w:p>
    <w:p w14:paraId="2331A210" w14:textId="77777777" w:rsidR="0061540E" w:rsidRPr="0061540E" w:rsidRDefault="00430AB4" w:rsidP="00E8325D">
      <w:pPr>
        <w:widowControl w:val="0"/>
        <w:pBdr>
          <w:top w:val="nil"/>
          <w:left w:val="nil"/>
          <w:bottom w:val="nil"/>
          <w:right w:val="nil"/>
          <w:between w:val="nil"/>
        </w:pBdr>
        <w:spacing w:before="216"/>
        <w:ind w:right="230"/>
        <w:jc w:val="both"/>
        <w:rPr>
          <w:color w:val="000000"/>
          <w:sz w:val="20"/>
          <w:szCs w:val="20"/>
        </w:rPr>
      </w:pPr>
      <w:r>
        <w:rPr>
          <w:color w:val="000000"/>
          <w:sz w:val="18"/>
          <w:szCs w:val="18"/>
        </w:rPr>
        <w:t xml:space="preserve">3. </w:t>
      </w:r>
      <w:r>
        <w:rPr>
          <w:color w:val="000000"/>
          <w:sz w:val="20"/>
          <w:szCs w:val="20"/>
        </w:rPr>
        <w:t xml:space="preserve">The OCMT may deny a request based on the request not benefiting most of the girls in the </w:t>
      </w:r>
      <w:r>
        <w:rPr>
          <w:color w:val="000000"/>
          <w:sz w:val="33"/>
          <w:szCs w:val="33"/>
          <w:vertAlign w:val="subscript"/>
        </w:rPr>
        <w:t xml:space="preserve">troop, or </w:t>
      </w:r>
      <w:r w:rsidRPr="0061540E">
        <w:rPr>
          <w:color w:val="000000"/>
          <w:sz w:val="20"/>
          <w:szCs w:val="20"/>
        </w:rPr>
        <w:t xml:space="preserve">because the proposed project or activity is not compliant with Girl Scout policy. </w:t>
      </w:r>
    </w:p>
    <w:p w14:paraId="573D119B" w14:textId="77777777" w:rsidR="0061540E" w:rsidRDefault="00430AB4" w:rsidP="00E8325D">
      <w:pPr>
        <w:widowControl w:val="0"/>
        <w:pBdr>
          <w:top w:val="nil"/>
          <w:left w:val="nil"/>
          <w:bottom w:val="nil"/>
          <w:right w:val="nil"/>
          <w:between w:val="nil"/>
        </w:pBdr>
        <w:spacing w:before="216"/>
        <w:ind w:right="230"/>
        <w:jc w:val="both"/>
        <w:rPr>
          <w:color w:val="000000"/>
          <w:sz w:val="20"/>
          <w:szCs w:val="20"/>
        </w:rPr>
      </w:pPr>
      <w:r>
        <w:rPr>
          <w:color w:val="000000"/>
          <w:sz w:val="18"/>
          <w:szCs w:val="18"/>
        </w:rPr>
        <w:t xml:space="preserve">4. </w:t>
      </w:r>
      <w:r>
        <w:rPr>
          <w:color w:val="000000"/>
          <w:sz w:val="20"/>
          <w:szCs w:val="20"/>
        </w:rPr>
        <w:t xml:space="preserve">Partial roll-over funds may be granted with an explanation from the OCMT. </w:t>
      </w:r>
    </w:p>
    <w:p w14:paraId="18B5DD2C" w14:textId="77777777" w:rsidR="0061540E" w:rsidRDefault="00430AB4" w:rsidP="00E8325D">
      <w:pPr>
        <w:widowControl w:val="0"/>
        <w:pBdr>
          <w:top w:val="nil"/>
          <w:left w:val="nil"/>
          <w:bottom w:val="nil"/>
          <w:right w:val="nil"/>
          <w:between w:val="nil"/>
        </w:pBdr>
        <w:spacing w:before="216"/>
        <w:ind w:right="230"/>
        <w:jc w:val="both"/>
        <w:rPr>
          <w:color w:val="000000"/>
          <w:sz w:val="33"/>
          <w:szCs w:val="33"/>
          <w:vertAlign w:val="subscript"/>
        </w:rPr>
      </w:pPr>
      <w:r>
        <w:rPr>
          <w:color w:val="000000"/>
          <w:sz w:val="18"/>
          <w:szCs w:val="18"/>
        </w:rPr>
        <w:t xml:space="preserve">5. </w:t>
      </w:r>
      <w:r>
        <w:rPr>
          <w:color w:val="000000"/>
          <w:sz w:val="20"/>
          <w:szCs w:val="20"/>
        </w:rPr>
        <w:t xml:space="preserve">The purpose of roll-over funds is for long-term planning. Should girls not implement their proposed </w:t>
      </w:r>
      <w:r w:rsidRPr="00E966B3">
        <w:rPr>
          <w:color w:val="000000"/>
          <w:sz w:val="20"/>
          <w:szCs w:val="20"/>
        </w:rPr>
        <w:t>activity or project by the deadline on their timeline the OC may transfer the roll over fund amount minus the typical troop start up fund amount back to the OC.</w:t>
      </w:r>
      <w:r>
        <w:rPr>
          <w:color w:val="000000"/>
          <w:sz w:val="33"/>
          <w:szCs w:val="33"/>
          <w:vertAlign w:val="subscript"/>
        </w:rPr>
        <w:t xml:space="preserve"> </w:t>
      </w:r>
    </w:p>
    <w:p w14:paraId="6004B8B2" w14:textId="77777777" w:rsidR="0061540E" w:rsidRDefault="00430AB4" w:rsidP="00E966B3">
      <w:pPr>
        <w:widowControl w:val="0"/>
        <w:pBdr>
          <w:top w:val="nil"/>
          <w:left w:val="nil"/>
          <w:bottom w:val="nil"/>
          <w:right w:val="nil"/>
          <w:between w:val="nil"/>
        </w:pBdr>
        <w:spacing w:before="216"/>
        <w:jc w:val="both"/>
        <w:rPr>
          <w:color w:val="000000"/>
          <w:sz w:val="20"/>
          <w:szCs w:val="20"/>
        </w:rPr>
      </w:pPr>
      <w:r>
        <w:rPr>
          <w:color w:val="000000"/>
          <w:sz w:val="18"/>
          <w:szCs w:val="18"/>
        </w:rPr>
        <w:t xml:space="preserve">6. </w:t>
      </w:r>
      <w:r>
        <w:rPr>
          <w:color w:val="000000"/>
          <w:sz w:val="20"/>
          <w:szCs w:val="20"/>
        </w:rPr>
        <w:t xml:space="preserve">Roll-Over funds for summer activities are by reimbursement only in the fall only after OCMT approval. </w:t>
      </w:r>
    </w:p>
    <w:p w14:paraId="00000004" w14:textId="23D82F20" w:rsidR="002F2B46" w:rsidRDefault="00430AB4" w:rsidP="00E8325D">
      <w:pPr>
        <w:widowControl w:val="0"/>
        <w:pBdr>
          <w:top w:val="nil"/>
          <w:left w:val="nil"/>
          <w:bottom w:val="nil"/>
          <w:right w:val="nil"/>
          <w:between w:val="nil"/>
        </w:pBdr>
        <w:spacing w:before="216"/>
        <w:ind w:right="230"/>
        <w:jc w:val="both"/>
        <w:rPr>
          <w:color w:val="000000"/>
          <w:sz w:val="20"/>
          <w:szCs w:val="20"/>
        </w:rPr>
      </w:pPr>
      <w:r>
        <w:rPr>
          <w:color w:val="000000"/>
          <w:sz w:val="18"/>
          <w:szCs w:val="18"/>
        </w:rPr>
        <w:t xml:space="preserve">7. </w:t>
      </w:r>
      <w:r>
        <w:rPr>
          <w:color w:val="000000"/>
          <w:sz w:val="20"/>
          <w:szCs w:val="20"/>
        </w:rPr>
        <w:t xml:space="preserve">All troop </w:t>
      </w:r>
      <w:r w:rsidR="0061540E">
        <w:rPr>
          <w:color w:val="000000"/>
          <w:sz w:val="20"/>
          <w:szCs w:val="20"/>
        </w:rPr>
        <w:t>representatives</w:t>
      </w:r>
      <w:r>
        <w:rPr>
          <w:color w:val="000000"/>
          <w:sz w:val="20"/>
          <w:szCs w:val="20"/>
        </w:rPr>
        <w:t xml:space="preserve"> must be listed and sign the application on behalf of the girls in the troop. </w:t>
      </w:r>
    </w:p>
    <w:p w14:paraId="00000006" w14:textId="10BF3A23" w:rsidR="002F2B46" w:rsidRDefault="00430AB4" w:rsidP="00C722FB">
      <w:pPr>
        <w:widowControl w:val="0"/>
        <w:pBdr>
          <w:top w:val="nil"/>
          <w:left w:val="nil"/>
          <w:bottom w:val="nil"/>
          <w:right w:val="nil"/>
          <w:between w:val="nil"/>
        </w:pBdr>
        <w:spacing w:before="696" w:line="720" w:lineRule="auto"/>
        <w:jc w:val="both"/>
        <w:rPr>
          <w:b/>
          <w:color w:val="000000"/>
          <w:sz w:val="20"/>
          <w:szCs w:val="20"/>
        </w:rPr>
      </w:pPr>
      <w:r>
        <w:rPr>
          <w:b/>
          <w:color w:val="000000"/>
          <w:sz w:val="20"/>
          <w:szCs w:val="20"/>
        </w:rPr>
        <w:t xml:space="preserve">OC: </w:t>
      </w:r>
      <w:r w:rsidR="00465B88">
        <w:rPr>
          <w:b/>
          <w:color w:val="000000"/>
          <w:sz w:val="20"/>
          <w:szCs w:val="20"/>
        </w:rPr>
        <w:t>___________________</w:t>
      </w:r>
      <w:r w:rsidR="00E8325D">
        <w:rPr>
          <w:b/>
          <w:color w:val="000000"/>
          <w:sz w:val="20"/>
          <w:szCs w:val="20"/>
        </w:rPr>
        <w:tab/>
      </w:r>
      <w:r>
        <w:rPr>
          <w:b/>
          <w:color w:val="000000"/>
          <w:sz w:val="20"/>
          <w:szCs w:val="20"/>
        </w:rPr>
        <w:t xml:space="preserve">Troop Number: </w:t>
      </w:r>
      <w:r w:rsidR="00465B88">
        <w:rPr>
          <w:b/>
          <w:color w:val="000000"/>
          <w:sz w:val="20"/>
          <w:szCs w:val="20"/>
        </w:rPr>
        <w:t xml:space="preserve">___________________    </w:t>
      </w:r>
      <w:r>
        <w:rPr>
          <w:b/>
          <w:color w:val="000000"/>
          <w:sz w:val="20"/>
          <w:szCs w:val="20"/>
        </w:rPr>
        <w:t xml:space="preserve">Date: </w:t>
      </w:r>
      <w:r w:rsidR="00465B88">
        <w:rPr>
          <w:b/>
          <w:color w:val="000000"/>
          <w:sz w:val="20"/>
          <w:szCs w:val="20"/>
        </w:rPr>
        <w:t>_____________</w:t>
      </w:r>
      <w:proofErr w:type="gramStart"/>
      <w:r w:rsidR="00465B88">
        <w:rPr>
          <w:b/>
          <w:color w:val="000000"/>
          <w:sz w:val="20"/>
          <w:szCs w:val="20"/>
        </w:rPr>
        <w:t xml:space="preserve">_  </w:t>
      </w:r>
      <w:r>
        <w:rPr>
          <w:b/>
          <w:color w:val="000000"/>
          <w:sz w:val="20"/>
          <w:szCs w:val="20"/>
        </w:rPr>
        <w:t>Troop</w:t>
      </w:r>
      <w:proofErr w:type="gramEnd"/>
      <w:r>
        <w:rPr>
          <w:b/>
          <w:color w:val="000000"/>
          <w:sz w:val="20"/>
          <w:szCs w:val="20"/>
        </w:rPr>
        <w:t xml:space="preserve"> Leader: </w:t>
      </w:r>
      <w:r w:rsidR="00465B88">
        <w:rPr>
          <w:b/>
          <w:color w:val="000000"/>
          <w:sz w:val="20"/>
          <w:szCs w:val="20"/>
        </w:rPr>
        <w:t>_________________________</w:t>
      </w:r>
    </w:p>
    <w:p w14:paraId="28C547E1" w14:textId="77777777" w:rsidR="00465B88" w:rsidRDefault="00430AB4" w:rsidP="00C722FB">
      <w:pPr>
        <w:widowControl w:val="0"/>
        <w:pBdr>
          <w:top w:val="nil"/>
          <w:left w:val="nil"/>
          <w:bottom w:val="nil"/>
          <w:right w:val="nil"/>
          <w:between w:val="nil"/>
        </w:pBdr>
        <w:spacing w:before="206" w:line="720" w:lineRule="auto"/>
        <w:ind w:right="90"/>
        <w:jc w:val="both"/>
        <w:rPr>
          <w:b/>
          <w:color w:val="000000"/>
          <w:sz w:val="20"/>
          <w:szCs w:val="20"/>
        </w:rPr>
      </w:pPr>
      <w:r>
        <w:rPr>
          <w:b/>
          <w:color w:val="000000"/>
          <w:sz w:val="20"/>
          <w:szCs w:val="20"/>
        </w:rPr>
        <w:t xml:space="preserve">Phone Number (Home): </w:t>
      </w:r>
      <w:r w:rsidR="00465B88">
        <w:rPr>
          <w:b/>
          <w:color w:val="000000"/>
          <w:sz w:val="20"/>
          <w:szCs w:val="20"/>
        </w:rPr>
        <w:t>________________________</w:t>
      </w:r>
      <w:r w:rsidR="00E8325D">
        <w:rPr>
          <w:b/>
          <w:color w:val="000000"/>
          <w:sz w:val="20"/>
          <w:szCs w:val="20"/>
        </w:rPr>
        <w:tab/>
      </w:r>
      <w:r>
        <w:rPr>
          <w:b/>
          <w:color w:val="000000"/>
          <w:sz w:val="20"/>
          <w:szCs w:val="20"/>
        </w:rPr>
        <w:t xml:space="preserve">(Work): </w:t>
      </w:r>
      <w:r w:rsidR="00465B88">
        <w:rPr>
          <w:b/>
          <w:color w:val="000000"/>
          <w:sz w:val="20"/>
          <w:szCs w:val="20"/>
        </w:rPr>
        <w:t>_________________________</w:t>
      </w:r>
    </w:p>
    <w:p w14:paraId="00000008" w14:textId="45CABEE2" w:rsidR="002F2B46" w:rsidRDefault="00430AB4" w:rsidP="00C722FB">
      <w:pPr>
        <w:widowControl w:val="0"/>
        <w:pBdr>
          <w:top w:val="nil"/>
          <w:left w:val="nil"/>
          <w:bottom w:val="nil"/>
          <w:right w:val="nil"/>
          <w:between w:val="nil"/>
        </w:pBdr>
        <w:spacing w:before="206" w:line="720" w:lineRule="auto"/>
        <w:ind w:right="90"/>
        <w:jc w:val="both"/>
        <w:rPr>
          <w:b/>
          <w:color w:val="000000"/>
          <w:sz w:val="20"/>
          <w:szCs w:val="20"/>
        </w:rPr>
      </w:pPr>
      <w:r>
        <w:rPr>
          <w:b/>
          <w:color w:val="000000"/>
          <w:sz w:val="20"/>
          <w:szCs w:val="20"/>
        </w:rPr>
        <w:t>Email</w:t>
      </w:r>
      <w:r w:rsidR="00E8325D">
        <w:rPr>
          <w:b/>
          <w:color w:val="000000"/>
          <w:sz w:val="20"/>
          <w:szCs w:val="20"/>
        </w:rPr>
        <w:t>:</w:t>
      </w:r>
      <w:r>
        <w:rPr>
          <w:b/>
          <w:color w:val="000000"/>
          <w:sz w:val="20"/>
          <w:szCs w:val="20"/>
        </w:rPr>
        <w:t xml:space="preserve"> </w:t>
      </w:r>
      <w:r w:rsidR="00C722FB">
        <w:rPr>
          <w:b/>
          <w:color w:val="000000"/>
          <w:sz w:val="20"/>
          <w:szCs w:val="20"/>
        </w:rPr>
        <w:t>_______________________________________</w:t>
      </w:r>
    </w:p>
    <w:p w14:paraId="00000009" w14:textId="3AC47730" w:rsidR="002F2B46" w:rsidRDefault="00430AB4" w:rsidP="00E966B3">
      <w:pPr>
        <w:widowControl w:val="0"/>
        <w:pBdr>
          <w:top w:val="nil"/>
          <w:left w:val="nil"/>
          <w:bottom w:val="nil"/>
          <w:right w:val="nil"/>
          <w:between w:val="nil"/>
        </w:pBdr>
        <w:spacing w:line="600" w:lineRule="auto"/>
        <w:ind w:right="91"/>
        <w:jc w:val="both"/>
        <w:rPr>
          <w:b/>
          <w:color w:val="000000"/>
          <w:sz w:val="20"/>
          <w:szCs w:val="20"/>
        </w:rPr>
      </w:pPr>
      <w:r>
        <w:rPr>
          <w:b/>
          <w:color w:val="000000"/>
          <w:sz w:val="20"/>
          <w:szCs w:val="20"/>
        </w:rPr>
        <w:t xml:space="preserve">Troop (#) </w:t>
      </w:r>
      <w:r w:rsidR="00C722FB">
        <w:rPr>
          <w:b/>
          <w:color w:val="000000"/>
          <w:sz w:val="20"/>
          <w:szCs w:val="20"/>
        </w:rPr>
        <w:t>______________</w:t>
      </w:r>
      <w:r>
        <w:rPr>
          <w:b/>
          <w:color w:val="000000"/>
          <w:sz w:val="20"/>
          <w:szCs w:val="20"/>
        </w:rPr>
        <w:t>is requesting that (</w:t>
      </w:r>
      <w:proofErr w:type="gramStart"/>
      <w:r>
        <w:rPr>
          <w:b/>
          <w:color w:val="000000"/>
          <w:sz w:val="20"/>
          <w:szCs w:val="20"/>
        </w:rPr>
        <w:t>$)</w:t>
      </w:r>
      <w:r w:rsidR="00C722FB">
        <w:rPr>
          <w:b/>
          <w:color w:val="000000"/>
          <w:sz w:val="20"/>
          <w:szCs w:val="20"/>
        </w:rPr>
        <w:t>_</w:t>
      </w:r>
      <w:proofErr w:type="gramEnd"/>
      <w:r w:rsidR="00C722FB">
        <w:rPr>
          <w:b/>
          <w:color w:val="000000"/>
          <w:sz w:val="20"/>
          <w:szCs w:val="20"/>
        </w:rPr>
        <w:t>__________________</w:t>
      </w:r>
      <w:r>
        <w:rPr>
          <w:b/>
          <w:color w:val="000000"/>
          <w:sz w:val="20"/>
          <w:szCs w:val="20"/>
        </w:rPr>
        <w:t xml:space="preserve">be kept in their OC troop </w:t>
      </w:r>
      <w:r>
        <w:rPr>
          <w:b/>
          <w:color w:val="000000"/>
          <w:sz w:val="20"/>
          <w:szCs w:val="20"/>
        </w:rPr>
        <w:lastRenderedPageBreak/>
        <w:t xml:space="preserve">account for the summer/fall to be used for the specific purpose of (activity): </w:t>
      </w:r>
    </w:p>
    <w:p w14:paraId="0000000A" w14:textId="0F621311" w:rsidR="002F2B46" w:rsidRDefault="00430AB4" w:rsidP="00E966B3">
      <w:pPr>
        <w:widowControl w:val="0"/>
        <w:pBdr>
          <w:top w:val="nil"/>
          <w:left w:val="nil"/>
          <w:bottom w:val="nil"/>
          <w:right w:val="nil"/>
          <w:between w:val="nil"/>
        </w:pBdr>
        <w:spacing w:line="600" w:lineRule="auto"/>
        <w:ind w:right="90"/>
        <w:jc w:val="both"/>
        <w:rPr>
          <w:b/>
          <w:color w:val="000000"/>
          <w:sz w:val="20"/>
          <w:szCs w:val="20"/>
        </w:rPr>
      </w:pPr>
      <w:r>
        <w:rPr>
          <w:b/>
          <w:color w:val="000000"/>
          <w:sz w:val="20"/>
          <w:szCs w:val="20"/>
        </w:rPr>
        <w:t>occurring on (date)</w:t>
      </w:r>
      <w:r w:rsidR="00C722FB">
        <w:rPr>
          <w:b/>
          <w:color w:val="000000"/>
          <w:sz w:val="20"/>
          <w:szCs w:val="20"/>
        </w:rPr>
        <w:t>__________________</w:t>
      </w:r>
      <w:proofErr w:type="gramStart"/>
      <w:r w:rsidR="00C722FB">
        <w:rPr>
          <w:b/>
          <w:color w:val="000000"/>
          <w:sz w:val="20"/>
          <w:szCs w:val="20"/>
        </w:rPr>
        <w:t>_</w:t>
      </w:r>
      <w:r>
        <w:rPr>
          <w:b/>
          <w:color w:val="000000"/>
          <w:sz w:val="20"/>
          <w:szCs w:val="20"/>
        </w:rPr>
        <w:t xml:space="preserve"> .</w:t>
      </w:r>
      <w:proofErr w:type="gramEnd"/>
      <w:r>
        <w:rPr>
          <w:b/>
          <w:color w:val="000000"/>
          <w:sz w:val="20"/>
          <w:szCs w:val="20"/>
        </w:rPr>
        <w:t xml:space="preserve"> </w:t>
      </w:r>
    </w:p>
    <w:p w14:paraId="0000000B" w14:textId="27EEE63C" w:rsidR="002F2B46" w:rsidRDefault="00430AB4" w:rsidP="00C722FB">
      <w:pPr>
        <w:widowControl w:val="0"/>
        <w:pBdr>
          <w:top w:val="nil"/>
          <w:left w:val="nil"/>
          <w:bottom w:val="nil"/>
          <w:right w:val="nil"/>
          <w:between w:val="nil"/>
        </w:pBdr>
        <w:spacing w:before="201" w:line="600" w:lineRule="auto"/>
        <w:jc w:val="both"/>
        <w:rPr>
          <w:b/>
          <w:color w:val="000000"/>
          <w:sz w:val="20"/>
          <w:szCs w:val="20"/>
        </w:rPr>
      </w:pPr>
      <w:r>
        <w:rPr>
          <w:b/>
          <w:color w:val="000000"/>
          <w:sz w:val="20"/>
          <w:szCs w:val="20"/>
        </w:rPr>
        <w:t>The total estimated cost of the project/activity is ($)</w:t>
      </w:r>
      <w:r w:rsidR="00E8325D">
        <w:rPr>
          <w:b/>
          <w:color w:val="000000"/>
          <w:sz w:val="20"/>
          <w:szCs w:val="20"/>
        </w:rPr>
        <w:tab/>
      </w:r>
      <w:r w:rsidR="00C722FB">
        <w:rPr>
          <w:b/>
          <w:color w:val="000000"/>
          <w:sz w:val="20"/>
          <w:szCs w:val="20"/>
        </w:rPr>
        <w:t>__________________</w:t>
      </w:r>
      <w:proofErr w:type="gramStart"/>
      <w:r w:rsidR="00C722FB">
        <w:rPr>
          <w:b/>
          <w:color w:val="000000"/>
          <w:sz w:val="20"/>
          <w:szCs w:val="20"/>
        </w:rPr>
        <w:t>_</w:t>
      </w:r>
      <w:r>
        <w:rPr>
          <w:b/>
          <w:color w:val="000000"/>
          <w:sz w:val="20"/>
          <w:szCs w:val="20"/>
        </w:rPr>
        <w:t xml:space="preserve"> .</w:t>
      </w:r>
      <w:proofErr w:type="gramEnd"/>
      <w:r>
        <w:rPr>
          <w:b/>
          <w:color w:val="000000"/>
          <w:sz w:val="20"/>
          <w:szCs w:val="20"/>
        </w:rPr>
        <w:t xml:space="preserve"> </w:t>
      </w:r>
    </w:p>
    <w:p w14:paraId="0000000C" w14:textId="347D3DF9" w:rsidR="002F2B46" w:rsidRDefault="00430AB4" w:rsidP="00C722FB">
      <w:pPr>
        <w:widowControl w:val="0"/>
        <w:pBdr>
          <w:top w:val="nil"/>
          <w:left w:val="nil"/>
          <w:bottom w:val="nil"/>
          <w:right w:val="nil"/>
          <w:between w:val="nil"/>
        </w:pBdr>
        <w:spacing w:line="600" w:lineRule="auto"/>
        <w:jc w:val="both"/>
        <w:rPr>
          <w:b/>
          <w:color w:val="000000"/>
          <w:sz w:val="20"/>
          <w:szCs w:val="20"/>
        </w:rPr>
      </w:pPr>
      <w:bookmarkStart w:id="0" w:name="_Hlk65845165"/>
      <w:r>
        <w:rPr>
          <w:b/>
          <w:color w:val="000000"/>
          <w:sz w:val="20"/>
          <w:szCs w:val="20"/>
        </w:rPr>
        <w:t xml:space="preserve">Our troop plans on earning the rest of the funds by doing the following (if applicable): </w:t>
      </w:r>
    </w:p>
    <w:p w14:paraId="43BF56D1" w14:textId="77777777" w:rsidR="00C722FB" w:rsidRDefault="00C722FB" w:rsidP="00C722FB">
      <w:pPr>
        <w:widowControl w:val="0"/>
        <w:pBdr>
          <w:top w:val="nil"/>
          <w:left w:val="nil"/>
          <w:bottom w:val="nil"/>
          <w:right w:val="nil"/>
          <w:between w:val="nil"/>
        </w:pBdr>
        <w:spacing w:line="240" w:lineRule="auto"/>
        <w:ind w:right="1305"/>
        <w:jc w:val="both"/>
        <w:rPr>
          <w:b/>
          <w:color w:val="000000"/>
          <w:sz w:val="20"/>
          <w:szCs w:val="20"/>
        </w:rPr>
      </w:pPr>
    </w:p>
    <w:p w14:paraId="0000000E" w14:textId="15AF4EEE" w:rsidR="002F2B46" w:rsidRDefault="00430AB4" w:rsidP="00C722FB">
      <w:pPr>
        <w:widowControl w:val="0"/>
        <w:pBdr>
          <w:top w:val="nil"/>
          <w:left w:val="nil"/>
          <w:bottom w:val="nil"/>
          <w:right w:val="nil"/>
          <w:between w:val="nil"/>
        </w:pBdr>
        <w:spacing w:line="600" w:lineRule="auto"/>
        <w:jc w:val="center"/>
        <w:rPr>
          <w:color w:val="000000"/>
          <w:sz w:val="18"/>
          <w:szCs w:val="18"/>
        </w:rPr>
      </w:pPr>
      <w:r>
        <w:rPr>
          <w:color w:val="000000"/>
          <w:sz w:val="18"/>
          <w:szCs w:val="18"/>
        </w:rPr>
        <w:t>Yes</w:t>
      </w:r>
      <w:r w:rsidR="00E8325D">
        <w:rPr>
          <w:color w:val="000000"/>
          <w:sz w:val="18"/>
          <w:szCs w:val="18"/>
        </w:rPr>
        <w:tab/>
      </w:r>
      <w:r w:rsidR="00E8325D">
        <w:rPr>
          <w:color w:val="000000"/>
          <w:sz w:val="18"/>
          <w:szCs w:val="18"/>
        </w:rPr>
        <w:tab/>
      </w:r>
      <w:r>
        <w:rPr>
          <w:color w:val="000000"/>
          <w:sz w:val="18"/>
          <w:szCs w:val="18"/>
        </w:rPr>
        <w:t>No</w:t>
      </w:r>
    </w:p>
    <w:p w14:paraId="3B20CAA3" w14:textId="1C2803B6" w:rsidR="00C722FB" w:rsidRDefault="00C722FB" w:rsidP="00C722FB">
      <w:pPr>
        <w:widowControl w:val="0"/>
        <w:pBdr>
          <w:top w:val="nil"/>
          <w:left w:val="nil"/>
          <w:bottom w:val="nil"/>
          <w:right w:val="nil"/>
          <w:between w:val="nil"/>
        </w:pBdr>
        <w:spacing w:line="600" w:lineRule="auto"/>
        <w:ind w:right="1305"/>
        <w:jc w:val="both"/>
        <w:rPr>
          <w:b/>
          <w:color w:val="000000"/>
          <w:sz w:val="20"/>
          <w:szCs w:val="20"/>
        </w:rPr>
      </w:pPr>
      <w:r>
        <w:rPr>
          <w:b/>
          <w:color w:val="000000"/>
          <w:sz w:val="20"/>
          <w:szCs w:val="20"/>
        </w:rPr>
        <w:t>A member of the troop, ideally the treasurer, must select yes or no to rolling over the funds and sign below.</w:t>
      </w:r>
      <w:r>
        <w:rPr>
          <w:b/>
          <w:color w:val="000000"/>
          <w:sz w:val="20"/>
          <w:szCs w:val="20"/>
        </w:rPr>
        <w:t xml:space="preserve"> </w:t>
      </w:r>
    </w:p>
    <w:p w14:paraId="740A962B" w14:textId="77777777" w:rsidR="00C722FB" w:rsidRDefault="00C722FB" w:rsidP="00C722FB">
      <w:pPr>
        <w:widowControl w:val="0"/>
        <w:pBdr>
          <w:top w:val="nil"/>
          <w:left w:val="nil"/>
          <w:bottom w:val="nil"/>
          <w:right w:val="nil"/>
          <w:between w:val="nil"/>
        </w:pBdr>
        <w:spacing w:line="240" w:lineRule="auto"/>
        <w:ind w:right="1305"/>
        <w:jc w:val="both"/>
        <w:rPr>
          <w:b/>
          <w:color w:val="000000"/>
          <w:sz w:val="20"/>
          <w:szCs w:val="20"/>
        </w:rPr>
      </w:pPr>
    </w:p>
    <w:p w14:paraId="552FF059" w14:textId="77777777" w:rsidR="00C722FB" w:rsidRPr="00E966B3" w:rsidRDefault="00C722FB" w:rsidP="00C722FB">
      <w:pPr>
        <w:widowControl w:val="0"/>
        <w:pBdr>
          <w:top w:val="nil"/>
          <w:left w:val="nil"/>
          <w:bottom w:val="nil"/>
          <w:right w:val="nil"/>
          <w:between w:val="nil"/>
        </w:pBdr>
        <w:spacing w:line="600" w:lineRule="auto"/>
        <w:jc w:val="center"/>
        <w:rPr>
          <w:color w:val="000000"/>
          <w:sz w:val="20"/>
          <w:szCs w:val="20"/>
        </w:rPr>
      </w:pPr>
      <w:r w:rsidRPr="00E966B3">
        <w:rPr>
          <w:color w:val="000000"/>
          <w:sz w:val="20"/>
          <w:szCs w:val="20"/>
        </w:rPr>
        <w:t>Yes</w:t>
      </w:r>
      <w:r w:rsidRPr="00E966B3">
        <w:rPr>
          <w:color w:val="000000"/>
          <w:sz w:val="20"/>
          <w:szCs w:val="20"/>
        </w:rPr>
        <w:tab/>
      </w:r>
      <w:r w:rsidRPr="00E966B3">
        <w:rPr>
          <w:color w:val="000000"/>
          <w:sz w:val="20"/>
          <w:szCs w:val="20"/>
        </w:rPr>
        <w:tab/>
        <w:t>No</w:t>
      </w:r>
    </w:p>
    <w:bookmarkEnd w:id="0"/>
    <w:p w14:paraId="0000000F" w14:textId="77777777" w:rsidR="002F2B46" w:rsidRDefault="00430AB4" w:rsidP="00C722FB">
      <w:pPr>
        <w:widowControl w:val="0"/>
        <w:pBdr>
          <w:top w:val="nil"/>
          <w:left w:val="nil"/>
          <w:bottom w:val="nil"/>
          <w:right w:val="nil"/>
          <w:between w:val="nil"/>
        </w:pBdr>
        <w:spacing w:line="360" w:lineRule="auto"/>
        <w:ind w:right="124"/>
        <w:jc w:val="both"/>
        <w:rPr>
          <w:b/>
          <w:color w:val="000000"/>
          <w:sz w:val="20"/>
          <w:szCs w:val="20"/>
        </w:rPr>
      </w:pPr>
      <w:r>
        <w:rPr>
          <w:b/>
          <w:color w:val="000000"/>
          <w:sz w:val="20"/>
          <w:szCs w:val="20"/>
        </w:rPr>
        <w:t xml:space="preserve">A member of the troop, ideally the treasurer, must select yes or no to rolling over the funds and sign below. </w:t>
      </w:r>
    </w:p>
    <w:p w14:paraId="00000010" w14:textId="62BCDFD8" w:rsidR="002F2B46" w:rsidRDefault="00E8325D" w:rsidP="00E966B3">
      <w:pPr>
        <w:widowControl w:val="0"/>
        <w:pBdr>
          <w:top w:val="nil"/>
          <w:left w:val="nil"/>
          <w:bottom w:val="nil"/>
          <w:right w:val="nil"/>
          <w:between w:val="nil"/>
        </w:pBdr>
        <w:spacing w:before="360" w:after="240" w:line="360" w:lineRule="auto"/>
        <w:ind w:right="90"/>
        <w:jc w:val="center"/>
        <w:rPr>
          <w:color w:val="000000"/>
          <w:sz w:val="20"/>
          <w:szCs w:val="20"/>
        </w:rPr>
      </w:pPr>
      <w:r>
        <w:rPr>
          <w:color w:val="000000"/>
          <w:sz w:val="20"/>
          <w:szCs w:val="20"/>
        </w:rPr>
        <w:t xml:space="preserve">Yes  </w:t>
      </w:r>
      <w:r w:rsidR="00C722FB">
        <w:rPr>
          <w:color w:val="000000"/>
          <w:sz w:val="20"/>
          <w:szCs w:val="20"/>
        </w:rPr>
        <w:t xml:space="preserve">              </w:t>
      </w:r>
      <w:r>
        <w:rPr>
          <w:color w:val="000000"/>
          <w:sz w:val="20"/>
          <w:szCs w:val="20"/>
        </w:rPr>
        <w:t xml:space="preserve">    No</w:t>
      </w:r>
    </w:p>
    <w:p w14:paraId="204891C3" w14:textId="73F798CE" w:rsidR="00C722FB" w:rsidRDefault="00C722FB" w:rsidP="00E966B3">
      <w:pPr>
        <w:widowControl w:val="0"/>
        <w:pBdr>
          <w:top w:val="nil"/>
          <w:left w:val="nil"/>
          <w:bottom w:val="nil"/>
          <w:right w:val="nil"/>
          <w:between w:val="nil"/>
        </w:pBdr>
        <w:spacing w:before="360" w:line="600" w:lineRule="auto"/>
        <w:jc w:val="both"/>
        <w:rPr>
          <w:color w:val="000000"/>
          <w:sz w:val="20"/>
          <w:szCs w:val="20"/>
        </w:rPr>
      </w:pPr>
      <w:r>
        <w:rPr>
          <w:color w:val="000000"/>
          <w:sz w:val="20"/>
          <w:szCs w:val="20"/>
        </w:rPr>
        <w:t>Name: ____________________________ Signature: ___________________________________</w:t>
      </w:r>
    </w:p>
    <w:p w14:paraId="00000011" w14:textId="4299F2FF" w:rsidR="002F2B46" w:rsidRDefault="00E8325D" w:rsidP="00E966B3">
      <w:pPr>
        <w:widowControl w:val="0"/>
        <w:pBdr>
          <w:top w:val="nil"/>
          <w:left w:val="nil"/>
          <w:bottom w:val="nil"/>
          <w:right w:val="nil"/>
          <w:between w:val="nil"/>
        </w:pBdr>
        <w:spacing w:before="638"/>
        <w:ind w:left="436" w:right="6432"/>
        <w:jc w:val="both"/>
        <w:rPr>
          <w:color w:val="000000"/>
          <w:sz w:val="18"/>
          <w:szCs w:val="18"/>
        </w:rPr>
      </w:pPr>
      <w:r>
        <w:rPr>
          <w:noProof/>
          <w:color w:val="000000"/>
          <w:sz w:val="18"/>
          <w:szCs w:val="18"/>
        </w:rPr>
        <mc:AlternateContent>
          <mc:Choice Requires="wps">
            <w:drawing>
              <wp:anchor distT="0" distB="0" distL="114300" distR="114300" simplePos="0" relativeHeight="251659264" behindDoc="0" locked="0" layoutInCell="1" allowOverlap="1" wp14:anchorId="270BFFF3" wp14:editId="07F9CA05">
                <wp:simplePos x="0" y="0"/>
                <wp:positionH relativeFrom="column">
                  <wp:posOffset>-47707</wp:posOffset>
                </wp:positionH>
                <wp:positionV relativeFrom="paragraph">
                  <wp:posOffset>380448</wp:posOffset>
                </wp:positionV>
                <wp:extent cx="182880" cy="174846"/>
                <wp:effectExtent l="0" t="0" r="26670" b="15875"/>
                <wp:wrapNone/>
                <wp:docPr id="1" name="Rectangle 1"/>
                <wp:cNvGraphicFramePr/>
                <a:graphic xmlns:a="http://schemas.openxmlformats.org/drawingml/2006/main">
                  <a:graphicData uri="http://schemas.microsoft.com/office/word/2010/wordprocessingShape">
                    <wps:wsp>
                      <wps:cNvSpPr/>
                      <wps:spPr>
                        <a:xfrm>
                          <a:off x="0" y="0"/>
                          <a:ext cx="182880" cy="1748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0CFAF0" id="Rectangle 1" o:spid="_x0000_s1026" style="position:absolute;margin-left:-3.75pt;margin-top:29.95pt;width:14.4pt;height:1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" fillcolor="white [3201]" strokecolor="black [3200]" strokeweight="2pt"/>
            </w:pict>
          </mc:Fallback>
        </mc:AlternateContent>
      </w:r>
      <w:r w:rsidR="00430AB4">
        <w:rPr>
          <w:color w:val="000000"/>
          <w:sz w:val="18"/>
          <w:szCs w:val="18"/>
        </w:rPr>
        <w:t xml:space="preserve">Budget and Timeline Attached </w:t>
      </w:r>
    </w:p>
    <w:p w14:paraId="00000012" w14:textId="1BC9FD3D" w:rsidR="002F2B46" w:rsidRDefault="00E8325D" w:rsidP="00E8325D">
      <w:pPr>
        <w:widowControl w:val="0"/>
        <w:pBdr>
          <w:top w:val="nil"/>
          <w:left w:val="nil"/>
          <w:bottom w:val="nil"/>
          <w:right w:val="nil"/>
          <w:between w:val="nil"/>
        </w:pBdr>
        <w:spacing w:before="240"/>
        <w:ind w:left="417" w:right="8136"/>
        <w:jc w:val="both"/>
        <w:rPr>
          <w:color w:val="000000"/>
          <w:sz w:val="18"/>
          <w:szCs w:val="18"/>
        </w:rPr>
      </w:pPr>
      <w:r>
        <w:rPr>
          <w:noProof/>
          <w:color w:val="000000"/>
          <w:sz w:val="18"/>
          <w:szCs w:val="18"/>
        </w:rPr>
        <mc:AlternateContent>
          <mc:Choice Requires="wps">
            <w:drawing>
              <wp:anchor distT="0" distB="0" distL="114300" distR="114300" simplePos="0" relativeHeight="251661312" behindDoc="0" locked="0" layoutInCell="1" allowOverlap="1" wp14:anchorId="2F04CA4E" wp14:editId="6D35D969">
                <wp:simplePos x="0" y="0"/>
                <wp:positionH relativeFrom="column">
                  <wp:posOffset>-47294</wp:posOffset>
                </wp:positionH>
                <wp:positionV relativeFrom="paragraph">
                  <wp:posOffset>102897</wp:posOffset>
                </wp:positionV>
                <wp:extent cx="182880" cy="174846"/>
                <wp:effectExtent l="0" t="0" r="26670" b="15875"/>
                <wp:wrapNone/>
                <wp:docPr id="2" name="Rectangle 2"/>
                <wp:cNvGraphicFramePr/>
                <a:graphic xmlns:a="http://schemas.openxmlformats.org/drawingml/2006/main">
                  <a:graphicData uri="http://schemas.microsoft.com/office/word/2010/wordprocessingShape">
                    <wps:wsp>
                      <wps:cNvSpPr/>
                      <wps:spPr>
                        <a:xfrm>
                          <a:off x="0" y="0"/>
                          <a:ext cx="182880" cy="1748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C5E296" id="Rectangle 2" o:spid="_x0000_s1026" style="position:absolute;margin-left:-3.7pt;margin-top:8.1pt;width:14.4pt;height:1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" fillcolor="white [3201]" strokecolor="black [3200]" strokeweight="2pt"/>
            </w:pict>
          </mc:Fallback>
        </mc:AlternateContent>
      </w:r>
      <w:r w:rsidR="00430AB4">
        <w:rPr>
          <w:color w:val="000000"/>
          <w:sz w:val="18"/>
          <w:szCs w:val="18"/>
        </w:rPr>
        <w:t xml:space="preserve">Approved </w:t>
      </w:r>
    </w:p>
    <w:p w14:paraId="00000013" w14:textId="5BD4E1E3" w:rsidR="002F2B46" w:rsidRDefault="00E8325D" w:rsidP="00E8325D">
      <w:pPr>
        <w:widowControl w:val="0"/>
        <w:pBdr>
          <w:top w:val="nil"/>
          <w:left w:val="nil"/>
          <w:bottom w:val="nil"/>
          <w:right w:val="nil"/>
          <w:between w:val="nil"/>
        </w:pBdr>
        <w:spacing w:before="216"/>
        <w:ind w:left="436" w:right="7593"/>
        <w:jc w:val="both"/>
        <w:rPr>
          <w:color w:val="000000"/>
          <w:sz w:val="18"/>
          <w:szCs w:val="18"/>
        </w:rPr>
      </w:pPr>
      <w:r>
        <w:rPr>
          <w:noProof/>
          <w:color w:val="000000"/>
          <w:sz w:val="18"/>
          <w:szCs w:val="18"/>
        </w:rPr>
        <mc:AlternateContent>
          <mc:Choice Requires="wps">
            <w:drawing>
              <wp:anchor distT="0" distB="0" distL="114300" distR="114300" simplePos="0" relativeHeight="251663360" behindDoc="0" locked="0" layoutInCell="1" allowOverlap="1" wp14:anchorId="39FAF0C8" wp14:editId="12C5177A">
                <wp:simplePos x="0" y="0"/>
                <wp:positionH relativeFrom="column">
                  <wp:posOffset>-46383</wp:posOffset>
                </wp:positionH>
                <wp:positionV relativeFrom="paragraph">
                  <wp:posOffset>109883</wp:posOffset>
                </wp:positionV>
                <wp:extent cx="182880" cy="174846"/>
                <wp:effectExtent l="0" t="0" r="26670" b="15875"/>
                <wp:wrapNone/>
                <wp:docPr id="3" name="Rectangle 3"/>
                <wp:cNvGraphicFramePr/>
                <a:graphic xmlns:a="http://schemas.openxmlformats.org/drawingml/2006/main">
                  <a:graphicData uri="http://schemas.microsoft.com/office/word/2010/wordprocessingShape">
                    <wps:wsp>
                      <wps:cNvSpPr/>
                      <wps:spPr>
                        <a:xfrm>
                          <a:off x="0" y="0"/>
                          <a:ext cx="182880" cy="1748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2E1B31" id="Rectangle 3" o:spid="_x0000_s1026" style="position:absolute;margin-left:-3.65pt;margin-top:8.65pt;width:14.4pt;height:1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" fillcolor="white [3201]" strokecolor="black [3200]" strokeweight="2pt"/>
            </w:pict>
          </mc:Fallback>
        </mc:AlternateContent>
      </w:r>
      <w:r w:rsidR="00430AB4">
        <w:rPr>
          <w:color w:val="000000"/>
          <w:sz w:val="18"/>
          <w:szCs w:val="18"/>
        </w:rPr>
        <w:t xml:space="preserve">Partial Approval </w:t>
      </w:r>
    </w:p>
    <w:p w14:paraId="35A55F64" w14:textId="10EA9790" w:rsidR="00E8325D" w:rsidRDefault="00E8325D" w:rsidP="00E8325D">
      <w:pPr>
        <w:widowControl w:val="0"/>
        <w:pBdr>
          <w:top w:val="nil"/>
          <w:left w:val="nil"/>
          <w:bottom w:val="nil"/>
          <w:right w:val="nil"/>
          <w:between w:val="nil"/>
        </w:pBdr>
        <w:spacing w:before="216"/>
        <w:ind w:left="436" w:right="3690"/>
        <w:jc w:val="both"/>
        <w:rPr>
          <w:color w:val="000000"/>
          <w:sz w:val="18"/>
          <w:szCs w:val="18"/>
        </w:rPr>
      </w:pPr>
      <w:r>
        <w:rPr>
          <w:noProof/>
          <w:color w:val="000000"/>
          <w:sz w:val="18"/>
          <w:szCs w:val="18"/>
        </w:rPr>
        <mc:AlternateContent>
          <mc:Choice Requires="wps">
            <w:drawing>
              <wp:anchor distT="0" distB="0" distL="114300" distR="114300" simplePos="0" relativeHeight="251665408" behindDoc="0" locked="0" layoutInCell="1" allowOverlap="1" wp14:anchorId="6802F178" wp14:editId="620E563E">
                <wp:simplePos x="0" y="0"/>
                <wp:positionH relativeFrom="column">
                  <wp:posOffset>-47018</wp:posOffset>
                </wp:positionH>
                <wp:positionV relativeFrom="paragraph">
                  <wp:posOffset>103477</wp:posOffset>
                </wp:positionV>
                <wp:extent cx="182880" cy="174846"/>
                <wp:effectExtent l="0" t="0" r="26670" b="15875"/>
                <wp:wrapNone/>
                <wp:docPr id="4" name="Rectangle 4"/>
                <wp:cNvGraphicFramePr/>
                <a:graphic xmlns:a="http://schemas.openxmlformats.org/drawingml/2006/main">
                  <a:graphicData uri="http://schemas.microsoft.com/office/word/2010/wordprocessingShape">
                    <wps:wsp>
                      <wps:cNvSpPr/>
                      <wps:spPr>
                        <a:xfrm>
                          <a:off x="0" y="0"/>
                          <a:ext cx="182880" cy="1748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9E4D9F" id="Rectangle 4" o:spid="_x0000_s1026" style="position:absolute;margin-left:-3.7pt;margin-top:8.15pt;width:14.4pt;height:13.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" fillcolor="white [3201]" strokecolor="black [3200]" strokeweight="2pt"/>
            </w:pict>
          </mc:Fallback>
        </mc:AlternateContent>
      </w:r>
      <w:r>
        <w:rPr>
          <w:color w:val="000000"/>
          <w:sz w:val="18"/>
          <w:szCs w:val="18"/>
        </w:rPr>
        <w:t>Not Approved (include explanation below in the notes box)</w:t>
      </w:r>
    </w:p>
    <w:p w14:paraId="59E7C542" w14:textId="0336DCA8" w:rsidR="00E8325D" w:rsidRDefault="00E8325D" w:rsidP="00E8325D">
      <w:pPr>
        <w:widowControl w:val="0"/>
        <w:pBdr>
          <w:top w:val="nil"/>
          <w:left w:val="nil"/>
          <w:bottom w:val="nil"/>
          <w:right w:val="nil"/>
          <w:between w:val="nil"/>
        </w:pBdr>
        <w:spacing w:before="216"/>
        <w:ind w:left="436" w:right="3690"/>
        <w:jc w:val="both"/>
        <w:rPr>
          <w:color w:val="000000"/>
          <w:sz w:val="18"/>
          <w:szCs w:val="18"/>
        </w:rPr>
      </w:pPr>
      <w:r>
        <w:rPr>
          <w:noProof/>
          <w:color w:val="000000"/>
          <w:sz w:val="18"/>
          <w:szCs w:val="18"/>
        </w:rPr>
        <mc:AlternateContent>
          <mc:Choice Requires="wps">
            <w:drawing>
              <wp:anchor distT="0" distB="0" distL="114300" distR="114300" simplePos="0" relativeHeight="251667456" behindDoc="0" locked="0" layoutInCell="1" allowOverlap="1" wp14:anchorId="6ABBD067" wp14:editId="38B8ABE0">
                <wp:simplePos x="0" y="0"/>
                <wp:positionH relativeFrom="margin">
                  <wp:posOffset>-47653</wp:posOffset>
                </wp:positionH>
                <wp:positionV relativeFrom="paragraph">
                  <wp:posOffset>142240</wp:posOffset>
                </wp:positionV>
                <wp:extent cx="182880" cy="174846"/>
                <wp:effectExtent l="0" t="0" r="26670" b="15875"/>
                <wp:wrapNone/>
                <wp:docPr id="6" name="Rectangle 6"/>
                <wp:cNvGraphicFramePr/>
                <a:graphic xmlns:a="http://schemas.openxmlformats.org/drawingml/2006/main">
                  <a:graphicData uri="http://schemas.microsoft.com/office/word/2010/wordprocessingShape">
                    <wps:wsp>
                      <wps:cNvSpPr/>
                      <wps:spPr>
                        <a:xfrm>
                          <a:off x="0" y="0"/>
                          <a:ext cx="182880" cy="1748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CB63D6" id="Rectangle 6" o:spid="_x0000_s1026" style="position:absolute;margin-left:-3.75pt;margin-top:11.2pt;width:14.4pt;height:13.7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" fillcolor="white [3201]" strokecolor="black [3200]" strokeweight="2pt">
                <w10:wrap anchorx="margin"/>
              </v:rect>
            </w:pict>
          </mc:Fallback>
        </mc:AlternateContent>
      </w:r>
      <w:r>
        <w:rPr>
          <w:color w:val="000000"/>
          <w:sz w:val="18"/>
          <w:szCs w:val="18"/>
        </w:rPr>
        <w:t>Notes:</w:t>
      </w:r>
    </w:p>
    <w:p w14:paraId="00000014" w14:textId="19D0A3DA" w:rsidR="002F2B46" w:rsidRDefault="00430AB4" w:rsidP="00C722FB">
      <w:pPr>
        <w:widowControl w:val="0"/>
        <w:pBdr>
          <w:top w:val="nil"/>
          <w:left w:val="nil"/>
          <w:bottom w:val="nil"/>
          <w:right w:val="nil"/>
          <w:between w:val="nil"/>
        </w:pBdr>
        <w:spacing w:before="1876"/>
        <w:ind w:left="-90" w:firstLine="90"/>
        <w:jc w:val="both"/>
        <w:rPr>
          <w:color w:val="000000"/>
          <w:sz w:val="20"/>
          <w:szCs w:val="20"/>
        </w:rPr>
      </w:pPr>
      <w:r>
        <w:rPr>
          <w:color w:val="000000"/>
          <w:sz w:val="20"/>
          <w:szCs w:val="20"/>
        </w:rPr>
        <w:t xml:space="preserve">Name of OC: </w:t>
      </w:r>
      <w:r w:rsidR="00C722FB">
        <w:rPr>
          <w:color w:val="000000"/>
          <w:sz w:val="20"/>
          <w:szCs w:val="20"/>
        </w:rPr>
        <w:t>_______________________________ Name</w:t>
      </w:r>
      <w:r>
        <w:rPr>
          <w:color w:val="000000"/>
          <w:sz w:val="20"/>
          <w:szCs w:val="20"/>
        </w:rPr>
        <w:t xml:space="preserve"> of OCC: </w:t>
      </w:r>
      <w:r w:rsidR="00C722FB">
        <w:rPr>
          <w:color w:val="000000"/>
          <w:sz w:val="20"/>
          <w:szCs w:val="20"/>
        </w:rPr>
        <w:t>__________________________</w:t>
      </w:r>
    </w:p>
    <w:p w14:paraId="00000015" w14:textId="16740F15" w:rsidR="002F2B46" w:rsidRDefault="00430AB4" w:rsidP="00C722FB">
      <w:pPr>
        <w:widowControl w:val="0"/>
        <w:pBdr>
          <w:top w:val="nil"/>
          <w:left w:val="nil"/>
          <w:bottom w:val="nil"/>
          <w:right w:val="nil"/>
          <w:between w:val="nil"/>
        </w:pBdr>
        <w:spacing w:before="216"/>
        <w:ind w:right="90"/>
        <w:jc w:val="both"/>
        <w:rPr>
          <w:color w:val="000000"/>
          <w:sz w:val="20"/>
          <w:szCs w:val="20"/>
        </w:rPr>
      </w:pPr>
      <w:r>
        <w:rPr>
          <w:color w:val="000000"/>
          <w:sz w:val="20"/>
          <w:szCs w:val="20"/>
        </w:rPr>
        <w:t xml:space="preserve">Signature: </w:t>
      </w:r>
      <w:r w:rsidR="00C722FB">
        <w:rPr>
          <w:color w:val="000000"/>
          <w:sz w:val="20"/>
          <w:szCs w:val="20"/>
        </w:rPr>
        <w:t xml:space="preserve">_________________________________ </w:t>
      </w:r>
      <w:r>
        <w:rPr>
          <w:color w:val="000000"/>
          <w:sz w:val="20"/>
          <w:szCs w:val="20"/>
        </w:rPr>
        <w:t xml:space="preserve">Date: </w:t>
      </w:r>
      <w:r w:rsidR="00C722FB">
        <w:rPr>
          <w:color w:val="000000"/>
          <w:sz w:val="20"/>
          <w:szCs w:val="20"/>
        </w:rPr>
        <w:t>_____________________________</w:t>
      </w:r>
    </w:p>
    <w:sectPr w:rsidR="002F2B46">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B46"/>
    <w:rsid w:val="001E7276"/>
    <w:rsid w:val="002F2B46"/>
    <w:rsid w:val="00430AB4"/>
    <w:rsid w:val="00465B88"/>
    <w:rsid w:val="0061540E"/>
    <w:rsid w:val="00C722FB"/>
    <w:rsid w:val="00E8325D"/>
    <w:rsid w:val="00E966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DDC36"/>
  <w15:docId w15:val="{7C05F74A-0F27-49B3-804C-1572711EA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A3147455282740B3642EE0A6CF0522" ma:contentTypeVersion="12" ma:contentTypeDescription="Create a new document." ma:contentTypeScope="" ma:versionID="30121381afe92404dbacbd77488ef74f">
  <xsd:schema xmlns:xsd="http://www.w3.org/2001/XMLSchema" xmlns:xs="http://www.w3.org/2001/XMLSchema" xmlns:p="http://schemas.microsoft.com/office/2006/metadata/properties" xmlns:ns3="e22afcdd-e42a-4223-9fda-2d8e2420e6e1" xmlns:ns4="78032137-b8a6-45e2-9ff8-1c935023b0f8" targetNamespace="http://schemas.microsoft.com/office/2006/metadata/properties" ma:root="true" ma:fieldsID="c266141a46462c641c4e8eea0261e3da" ns3:_="" ns4:_="">
    <xsd:import namespace="e22afcdd-e42a-4223-9fda-2d8e2420e6e1"/>
    <xsd:import namespace="78032137-b8a6-45e2-9ff8-1c935023b0f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2afcdd-e42a-4223-9fda-2d8e2420e6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032137-b8a6-45e2-9ff8-1c935023b0f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D33B25A-0AD4-4266-A1DE-7156C5C195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2afcdd-e42a-4223-9fda-2d8e2420e6e1"/>
    <ds:schemaRef ds:uri="78032137-b8a6-45e2-9ff8-1c935023b0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E01795-DB72-48DA-8646-B7B7BE3A1B66}">
  <ds:schemaRefs>
    <ds:schemaRef ds:uri="http://schemas.microsoft.com/sharepoint/v3/contenttype/forms"/>
  </ds:schemaRefs>
</ds:datastoreItem>
</file>

<file path=customXml/itemProps3.xml><?xml version="1.0" encoding="utf-8"?>
<ds:datastoreItem xmlns:ds="http://schemas.openxmlformats.org/officeDocument/2006/customXml" ds:itemID="{A09EDF8B-5A87-49C9-8148-2958AA67012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505</Words>
  <Characters>2881</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Piva, Silvia</dc:creator>
  <cp:lastModifiedBy>Piva, Silvia</cp:lastModifiedBy>
  <cp:revision>2</cp:revision>
  <dcterms:created xsi:type="dcterms:W3CDTF">2021-03-05T13:10:00Z</dcterms:created>
  <dcterms:modified xsi:type="dcterms:W3CDTF">2021-03-05T13:10:00Z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0x0101004DA3147455282740B3642EE0A6CF0522</vt:lpwstr>
  </property>
</Properties>
</file>